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1DFB" w14:textId="288540E2" w:rsidR="00A55AB3" w:rsidRDefault="00497155"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14DF17BE" wp14:editId="7E1E796E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63352" cy="1838325"/>
            <wp:effectExtent l="0" t="0" r="0" b="0"/>
            <wp:wrapNone/>
            <wp:docPr id="3" name="Obraz 2" descr="w-m cchp paier firmowy_sza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-m cchp paier firmowy_sza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4554" cy="184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8456D98" w14:textId="20E3F531" w:rsidR="00187E70" w:rsidRDefault="00187E70"/>
    <w:p w14:paraId="0FB19E1E" w14:textId="2C0BA09E" w:rsidR="00497155" w:rsidRPr="00497155" w:rsidRDefault="00497155" w:rsidP="00497155"/>
    <w:p w14:paraId="3004C3F9" w14:textId="11B45902" w:rsidR="00497155" w:rsidRDefault="00497155" w:rsidP="00497155">
      <w:pPr>
        <w:keepNext/>
        <w:suppressAutoHyphens/>
        <w:spacing w:after="0" w:line="200" w:lineRule="atLeast"/>
        <w:jc w:val="right"/>
        <w:outlineLvl w:val="1"/>
        <w:rPr>
          <w:rFonts w:ascii="Century Gothic" w:hAnsi="Century Gothic" w:cs="CenturySchoolbook-Bold"/>
          <w:b/>
          <w:bCs/>
          <w:sz w:val="20"/>
          <w:szCs w:val="20"/>
        </w:rPr>
      </w:pPr>
      <w:r>
        <w:tab/>
      </w:r>
      <w:r>
        <w:rPr>
          <w:rFonts w:ascii="Century Gothic" w:eastAsia="Times New Roman" w:hAnsi="Century Gothic" w:cs="Arial"/>
          <w:sz w:val="18"/>
          <w:szCs w:val="18"/>
          <w:lang w:eastAsia="ar-SA"/>
        </w:rPr>
        <w:t xml:space="preserve">    </w:t>
      </w:r>
      <w:r>
        <w:rPr>
          <w:rFonts w:ascii="Century Gothic" w:hAnsi="Century Gothic" w:cs="CenturySchoolbook"/>
          <w:sz w:val="18"/>
          <w:szCs w:val="18"/>
        </w:rPr>
        <w:t>Olsztyn, dn</w:t>
      </w:r>
      <w:r w:rsidR="00DC2173">
        <w:rPr>
          <w:rFonts w:ascii="Century Gothic" w:hAnsi="Century Gothic" w:cs="CenturySchoolbook"/>
          <w:sz w:val="18"/>
          <w:szCs w:val="18"/>
        </w:rPr>
        <w:t xml:space="preserve">ia </w:t>
      </w:r>
      <w:r w:rsidR="008961E4">
        <w:rPr>
          <w:rFonts w:ascii="Century Gothic" w:hAnsi="Century Gothic" w:cs="CenturySchoolbook"/>
          <w:sz w:val="18"/>
          <w:szCs w:val="18"/>
        </w:rPr>
        <w:t>20.09.</w:t>
      </w:r>
      <w:r w:rsidR="007D5B37">
        <w:rPr>
          <w:rFonts w:ascii="Century Gothic" w:hAnsi="Century Gothic" w:cs="CenturySchoolbook"/>
          <w:sz w:val="18"/>
          <w:szCs w:val="18"/>
        </w:rPr>
        <w:t>2023r.</w:t>
      </w:r>
    </w:p>
    <w:p w14:paraId="668E0259" w14:textId="77777777" w:rsidR="00015B00" w:rsidRDefault="00015B00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3498EA29" w14:textId="77777777" w:rsidR="00015B00" w:rsidRDefault="00015B00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</w:p>
    <w:p w14:paraId="41DEF502" w14:textId="70FCFD93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ZAWIADOMIENIE</w:t>
      </w:r>
    </w:p>
    <w:p w14:paraId="216A277E" w14:textId="77777777" w:rsidR="00497155" w:rsidRDefault="00497155" w:rsidP="00497155">
      <w:pPr>
        <w:autoSpaceDE w:val="0"/>
        <w:autoSpaceDN w:val="0"/>
        <w:adjustRightInd w:val="0"/>
        <w:spacing w:after="0"/>
        <w:rPr>
          <w:rFonts w:ascii="Century Gothic" w:hAnsi="Century Gothic" w:cs="CenturySchoolbook-Bold"/>
          <w:b/>
          <w:bCs/>
          <w:sz w:val="20"/>
          <w:szCs w:val="20"/>
        </w:rPr>
      </w:pPr>
      <w:r>
        <w:rPr>
          <w:rFonts w:ascii="Century Gothic" w:hAnsi="Century Gothic" w:cs="CenturySchoolbook-Bold"/>
          <w:b/>
          <w:bCs/>
          <w:sz w:val="20"/>
          <w:szCs w:val="20"/>
        </w:rPr>
        <w:t>O ROZSTRZYGNIĘCIU POSTĘPOWANIA KONKURSOWEGO:</w:t>
      </w:r>
    </w:p>
    <w:p w14:paraId="0079D77B" w14:textId="4F53469D" w:rsidR="00497155" w:rsidRDefault="00DC2173" w:rsidP="00497155">
      <w:pPr>
        <w:spacing w:line="240" w:lineRule="auto"/>
        <w:rPr>
          <w:rFonts w:ascii="Century Gothic" w:hAnsi="Century Gothic"/>
          <w:b/>
          <w:sz w:val="20"/>
          <w:szCs w:val="20"/>
        </w:rPr>
      </w:pPr>
      <w:r w:rsidRPr="00DC2173">
        <w:rPr>
          <w:rFonts w:ascii="Century Gothic" w:hAnsi="Century Gothic" w:cs="EUAlbertina"/>
          <w:b/>
          <w:bCs/>
          <w:sz w:val="20"/>
          <w:szCs w:val="20"/>
        </w:rPr>
        <w:t>85141200-1 Us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ł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 xml:space="preserve">ugi 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ś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wiadczone przez piel</w:t>
      </w:r>
      <w:r w:rsidRPr="00DC2173">
        <w:rPr>
          <w:rFonts w:ascii="Century Gothic" w:hAnsi="Century Gothic" w:cs="EUAlbertina+01"/>
          <w:b/>
          <w:bCs/>
          <w:sz w:val="20"/>
          <w:szCs w:val="20"/>
        </w:rPr>
        <w:t>ę</w:t>
      </w:r>
      <w:r w:rsidRPr="00DC2173">
        <w:rPr>
          <w:rFonts w:ascii="Century Gothic" w:hAnsi="Century Gothic" w:cs="EUAlbertina"/>
          <w:b/>
          <w:bCs/>
          <w:sz w:val="20"/>
          <w:szCs w:val="20"/>
        </w:rPr>
        <w:t>gniarki</w:t>
      </w:r>
      <w:r w:rsidR="00497155" w:rsidRPr="00DC2173">
        <w:rPr>
          <w:rFonts w:ascii="Century Gothic" w:hAnsi="Century Gothic" w:cs="EUAlbertina"/>
          <w:b/>
          <w:bCs/>
          <w:sz w:val="20"/>
          <w:szCs w:val="20"/>
        </w:rPr>
        <w:br/>
      </w:r>
      <w:r w:rsidR="00497155">
        <w:rPr>
          <w:rFonts w:ascii="Century Gothic" w:hAnsi="Century Gothic" w:cs="CenturySchoolbook-Bold"/>
          <w:b/>
          <w:bCs/>
          <w:sz w:val="20"/>
          <w:szCs w:val="20"/>
        </w:rPr>
        <w:t xml:space="preserve">Nr </w:t>
      </w:r>
      <w:r w:rsidR="00497155">
        <w:rPr>
          <w:rFonts w:ascii="Century Gothic" w:hAnsi="Century Gothic"/>
          <w:b/>
          <w:sz w:val="20"/>
          <w:szCs w:val="20"/>
        </w:rPr>
        <w:t>SDK.113.</w:t>
      </w:r>
      <w:r w:rsidR="00015B00">
        <w:rPr>
          <w:rFonts w:ascii="Century Gothic" w:hAnsi="Century Gothic"/>
          <w:b/>
          <w:sz w:val="20"/>
          <w:szCs w:val="20"/>
        </w:rPr>
        <w:t>1</w:t>
      </w:r>
      <w:r w:rsidR="008961E4">
        <w:rPr>
          <w:rFonts w:ascii="Century Gothic" w:hAnsi="Century Gothic"/>
          <w:b/>
          <w:sz w:val="20"/>
          <w:szCs w:val="20"/>
        </w:rPr>
        <w:t>6</w:t>
      </w:r>
      <w:r>
        <w:rPr>
          <w:rFonts w:ascii="Century Gothic" w:hAnsi="Century Gothic"/>
          <w:b/>
          <w:sz w:val="20"/>
          <w:szCs w:val="20"/>
        </w:rPr>
        <w:t>.2023</w:t>
      </w:r>
    </w:p>
    <w:p w14:paraId="39A0C331" w14:textId="77777777" w:rsidR="006165AF" w:rsidRDefault="006165AF" w:rsidP="00497155">
      <w:pPr>
        <w:ind w:firstLine="708"/>
        <w:jc w:val="both"/>
        <w:rPr>
          <w:rFonts w:ascii="Century Gothic" w:hAnsi="Century Gothic" w:cs="CenturyGothic"/>
        </w:rPr>
      </w:pPr>
    </w:p>
    <w:p w14:paraId="515FF93B" w14:textId="5E713F93" w:rsidR="00497155" w:rsidRPr="00B11CFC" w:rsidRDefault="00497155" w:rsidP="00497155">
      <w:pPr>
        <w:ind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 w:cs="CenturyGothic"/>
          <w:sz w:val="20"/>
          <w:szCs w:val="20"/>
        </w:rPr>
        <w:t xml:space="preserve">Dyrektor Warmińsko-Mazurskiego Centrum Chorób Płuc w Olsztynie na podstawie art. 151 ust. 1 w  zw. z art. art. 150 ust. 2 ustawy z dnia 27 sierpnia 2004r. o świadczeniach opieki zdrowotnej finansowanych ze środków publicznych w związku z art. 26 ust. 4 ustawy z dnia 15 kwietnia 2011r. o działalności leczniczej informuje, że w wyniku postępowania konkursowego </w:t>
      </w:r>
      <w:r w:rsidRPr="00B11CFC">
        <w:rPr>
          <w:rFonts w:ascii="Century Gothic" w:hAnsi="Century Gothic" w:cs="CenturyGothic"/>
          <w:sz w:val="20"/>
          <w:szCs w:val="20"/>
          <w:lang w:eastAsia="pl-PL"/>
        </w:rPr>
        <w:t xml:space="preserve">na </w:t>
      </w:r>
      <w:r w:rsidRPr="00B11CFC">
        <w:rPr>
          <w:rFonts w:ascii="Century Gothic" w:hAnsi="Century Gothic"/>
          <w:bCs/>
          <w:iCs/>
          <w:sz w:val="20"/>
          <w:szCs w:val="20"/>
        </w:rPr>
        <w:t>udzielanie pacjentom W-MCChP świadczeń zdrowotnych</w:t>
      </w:r>
      <w:r w:rsidR="00A54DA9" w:rsidRPr="00B11CFC">
        <w:rPr>
          <w:rFonts w:ascii="Century Gothic" w:hAnsi="Century Gothic"/>
          <w:bCs/>
          <w:iCs/>
          <w:sz w:val="20"/>
          <w:szCs w:val="20"/>
        </w:rPr>
        <w:t xml:space="preserve"> w zakresie:</w:t>
      </w:r>
    </w:p>
    <w:p w14:paraId="1D0D8E4D" w14:textId="3EE975DE" w:rsidR="008961E4" w:rsidRPr="0039618A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39618A">
        <w:rPr>
          <w:rFonts w:ascii="Century Gothic" w:hAnsi="Century Gothic"/>
          <w:b/>
          <w:iCs/>
          <w:sz w:val="20"/>
          <w:szCs w:val="20"/>
        </w:rPr>
        <w:t xml:space="preserve">Zadanie nr 1 </w:t>
      </w:r>
      <w:r w:rsidRPr="0039618A">
        <w:rPr>
          <w:rFonts w:ascii="Century Gothic" w:hAnsi="Century Gothic"/>
          <w:bCs/>
          <w:iCs/>
          <w:sz w:val="20"/>
          <w:szCs w:val="20"/>
        </w:rPr>
        <w:t>Udzielanie całodobowych świadczeń zdrowotnych w zakresie pielęgniarstwa ogólnego wobec pacjentów w Warmińsko-Mazurskim Centrum Chorób Płuc w Olsztynie</w:t>
      </w:r>
    </w:p>
    <w:p w14:paraId="2C18E7C1" w14:textId="43E37EE7" w:rsidR="008961E4" w:rsidRPr="008961E4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bookmarkStart w:id="0" w:name="_Hlk146104319"/>
      <w:r w:rsidRPr="008961E4">
        <w:rPr>
          <w:rFonts w:ascii="Century Gothic" w:hAnsi="Century Gothic"/>
          <w:bCs/>
          <w:iCs/>
          <w:sz w:val="20"/>
          <w:szCs w:val="20"/>
        </w:rPr>
        <w:t>Wybrano następujące oferty:</w:t>
      </w:r>
    </w:p>
    <w:bookmarkEnd w:id="0"/>
    <w:p w14:paraId="527FB167" w14:textId="77777777" w:rsidR="008961E4" w:rsidRPr="008E059B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Usługi Pielęgniarskie, Aneta Kiełtyka, 11-001 Dywity, Różnowo 340, NIP 7431063948, REGON 389546045,</w:t>
      </w:r>
    </w:p>
    <w:p w14:paraId="07C5918A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Aleksandra Burczyńska, ul. Złota 2/59, 10-698 Olsztyn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416D1BCC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Ewa Jarus, Plutki 5, 11-001 Dywity, NIP 7391568960, REGON 383844920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11D03196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Usługi medyczne Artur Kimmel, ul. Olsztyńska 9/2, 11-100 Lidzbark Warmiński, NIP 8512775145, REGON 387655617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7B0AFE1D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Agnieszka Ciesielska, Wilkowo 8A, 11-015 Olsztynek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6FC38855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Natalia Klebaniuk, Nowe Gizewo 98, 12-100 Szczytno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3B521100" w14:textId="77777777" w:rsidR="008961E4" w:rsidRDefault="008961E4" w:rsidP="008961E4">
      <w:pPr>
        <w:pStyle w:val="Akapitzlist"/>
        <w:numPr>
          <w:ilvl w:val="0"/>
          <w:numId w:val="22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Iwona Wojtczak, ul. Złota 9/31, 10-698 Olsztyn</w:t>
      </w:r>
      <w:r>
        <w:rPr>
          <w:rFonts w:ascii="Century Gothic" w:hAnsi="Century Gothic"/>
          <w:bCs/>
          <w:iCs/>
          <w:sz w:val="20"/>
          <w:szCs w:val="20"/>
        </w:rPr>
        <w:t>.</w:t>
      </w:r>
    </w:p>
    <w:p w14:paraId="31C3C857" w14:textId="77777777" w:rsidR="008961E4" w:rsidRDefault="008961E4" w:rsidP="008961E4">
      <w:pPr>
        <w:jc w:val="both"/>
        <w:rPr>
          <w:rFonts w:ascii="Century Gothic" w:hAnsi="Century Gothic"/>
          <w:b/>
          <w:iCs/>
          <w:sz w:val="20"/>
          <w:szCs w:val="20"/>
        </w:rPr>
      </w:pPr>
    </w:p>
    <w:p w14:paraId="3271D090" w14:textId="1D5B8B56" w:rsidR="008961E4" w:rsidRPr="008E059B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/>
          <w:iCs/>
          <w:sz w:val="20"/>
          <w:szCs w:val="20"/>
        </w:rPr>
        <w:t xml:space="preserve">Zadanie nr 2 </w:t>
      </w:r>
      <w:r w:rsidRPr="008E059B">
        <w:rPr>
          <w:rFonts w:ascii="Century Gothic" w:hAnsi="Century Gothic"/>
          <w:bCs/>
          <w:iCs/>
          <w:sz w:val="20"/>
          <w:szCs w:val="20"/>
        </w:rPr>
        <w:t xml:space="preserve"> Udzielanie całodobowych świadczeń zdrowotnych w zakresie pielęgniarstwa operacyjnego wobec pacjentów Bloku Operacyjnego w Warmińsko-Mazurskim Centrum Chorób Płuc w Olsztynie</w:t>
      </w:r>
    </w:p>
    <w:p w14:paraId="166B4D25" w14:textId="77777777" w:rsidR="008961E4" w:rsidRPr="008961E4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8961E4">
        <w:rPr>
          <w:rFonts w:ascii="Century Gothic" w:hAnsi="Century Gothic"/>
          <w:bCs/>
          <w:iCs/>
          <w:sz w:val="20"/>
          <w:szCs w:val="20"/>
        </w:rPr>
        <w:t>Wybrano następujące oferty:</w:t>
      </w:r>
    </w:p>
    <w:p w14:paraId="607C81E3" w14:textId="77777777" w:rsidR="008961E4" w:rsidRPr="008E059B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Usługi Pielęgniarskie, Zofia Kaczor, ul. Rydygiera 3/33, 13-200 Działdowo, NIP 1181244768, REGON 389980735,</w:t>
      </w:r>
    </w:p>
    <w:p w14:paraId="238FD0CF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Paweł Tomaszewski ZOFRAT, ul. Słoneczna 1/8, 11-100 Lidzbark Warmiński, NIP 7431853685, REGON 281489919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5F4A6BE4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Indywidualna Praktyka Pielęgniarska Klaudia Smusz, ul. Pstrowskiego 14G/26, 10-602 Olsztyn, NIP 582161500, REGON 362765647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4519E9BD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Indywidualna Praktyka Pielęgniarska Wojciech Szczypiński, Florczaki 69, 14-105 Łukta, NIP 7412153403, REGON 381931418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0E28BE52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Anna Wach, Zawilcowa 7, 11-010 Wójtowo, NIP 7181945066, REGON 388421130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4C1A0E47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Magdalena Kuprewicz, Lipówka 14, 16-420 Raczki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1EA2A65E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Indywidualna Prywatna Praktyka Pielęgniarska Magdalena Wielguszewska, ul. Sienkiewicza 46, 14-520 Pieniężno, NIP 5821633306, REGON 389971890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60D51F31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lastRenderedPageBreak/>
        <w:t>Indywidualna Praktyka Pielęgniarska Szymon Kaliszewski, ul. Minakowskiego 10/8, 10-768 Olsztyn, NIP 8921457951, REGON 382410101</w:t>
      </w:r>
      <w:r>
        <w:rPr>
          <w:rFonts w:ascii="Century Gothic" w:hAnsi="Century Gothic"/>
          <w:bCs/>
          <w:iCs/>
          <w:sz w:val="20"/>
          <w:szCs w:val="20"/>
        </w:rPr>
        <w:t>,</w:t>
      </w:r>
    </w:p>
    <w:p w14:paraId="6B1A79BC" w14:textId="77777777" w:rsidR="008961E4" w:rsidRDefault="008961E4" w:rsidP="008961E4">
      <w:pPr>
        <w:pStyle w:val="Akapitzlist"/>
        <w:numPr>
          <w:ilvl w:val="0"/>
          <w:numId w:val="23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Beata Arceus, ul. Rataja 5/15, 13-100 Nidzica, NIP 7451130731, REGON 192005907</w:t>
      </w:r>
      <w:r>
        <w:rPr>
          <w:rFonts w:ascii="Century Gothic" w:hAnsi="Century Gothic"/>
          <w:bCs/>
          <w:iCs/>
          <w:sz w:val="20"/>
          <w:szCs w:val="20"/>
        </w:rPr>
        <w:t>.</w:t>
      </w:r>
    </w:p>
    <w:p w14:paraId="71BD0074" w14:textId="77777777" w:rsidR="008961E4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</w:p>
    <w:p w14:paraId="7AC7565A" w14:textId="5BFD12DF" w:rsidR="008961E4" w:rsidRPr="008E059B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/>
          <w:iCs/>
          <w:sz w:val="20"/>
          <w:szCs w:val="20"/>
        </w:rPr>
        <w:t xml:space="preserve">Zadanie nr 3 </w:t>
      </w:r>
      <w:r w:rsidRPr="008E059B">
        <w:rPr>
          <w:rFonts w:ascii="Century Gothic" w:hAnsi="Century Gothic"/>
          <w:bCs/>
          <w:iCs/>
          <w:sz w:val="20"/>
          <w:szCs w:val="20"/>
        </w:rPr>
        <w:t xml:space="preserve"> Udzielanie całodobowych świadczeń zdrowotnych w zakresie pielęgniarstwa anestezjologicznego wobec pacjentów w Warmińsko-Mazurskim Centrum Chorób Płuc w Olsztynie</w:t>
      </w:r>
    </w:p>
    <w:p w14:paraId="2D7B35E5" w14:textId="77777777" w:rsidR="008961E4" w:rsidRPr="008961E4" w:rsidRDefault="008961E4" w:rsidP="008961E4">
      <w:pPr>
        <w:jc w:val="both"/>
        <w:rPr>
          <w:rFonts w:ascii="Century Gothic" w:hAnsi="Century Gothic"/>
          <w:bCs/>
          <w:iCs/>
          <w:sz w:val="20"/>
          <w:szCs w:val="20"/>
        </w:rPr>
      </w:pPr>
      <w:r w:rsidRPr="008961E4">
        <w:rPr>
          <w:rFonts w:ascii="Century Gothic" w:hAnsi="Century Gothic"/>
          <w:bCs/>
          <w:iCs/>
          <w:sz w:val="20"/>
          <w:szCs w:val="20"/>
        </w:rPr>
        <w:t>Wybrano następujące oferty:</w:t>
      </w:r>
    </w:p>
    <w:p w14:paraId="1BA46D69" w14:textId="77777777" w:rsidR="008961E4" w:rsidRPr="008E059B" w:rsidRDefault="008961E4" w:rsidP="008961E4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KAMILA MED. Kamila Asztemborska, 12-100 Szczytno, ul. Dąbrowskiego 4A/17, NIP 7451763436, REGON 281408625,</w:t>
      </w:r>
    </w:p>
    <w:p w14:paraId="0E0610A4" w14:textId="77777777" w:rsidR="008961E4" w:rsidRPr="008E059B" w:rsidRDefault="008961E4" w:rsidP="008961E4">
      <w:pPr>
        <w:pStyle w:val="Akapitzlist"/>
        <w:numPr>
          <w:ilvl w:val="0"/>
          <w:numId w:val="24"/>
        </w:numPr>
        <w:jc w:val="both"/>
        <w:rPr>
          <w:rFonts w:ascii="Century Gothic" w:hAnsi="Century Gothic"/>
          <w:bCs/>
          <w:iCs/>
          <w:sz w:val="20"/>
          <w:szCs w:val="20"/>
        </w:rPr>
      </w:pPr>
      <w:r w:rsidRPr="008E059B">
        <w:rPr>
          <w:rFonts w:ascii="Century Gothic" w:hAnsi="Century Gothic"/>
          <w:bCs/>
          <w:iCs/>
          <w:sz w:val="20"/>
          <w:szCs w:val="20"/>
        </w:rPr>
        <w:t>Indywidualna Praktyka Pielęgniarska Małgorzata Uherek, ul. Kopernika 16/3, 14-100 Ostróda</w:t>
      </w:r>
      <w:r>
        <w:rPr>
          <w:rFonts w:ascii="Century Gothic" w:hAnsi="Century Gothic"/>
          <w:bCs/>
          <w:iCs/>
          <w:sz w:val="20"/>
          <w:szCs w:val="20"/>
        </w:rPr>
        <w:t>.</w:t>
      </w:r>
    </w:p>
    <w:p w14:paraId="274DC3BA" w14:textId="77777777" w:rsidR="0082593A" w:rsidRPr="007D5B37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620C0CA" w14:textId="68B3671E" w:rsidR="0082593A" w:rsidRDefault="0082593A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587E994" w14:textId="0A189A0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0A8C32DA" w14:textId="77777777" w:rsidR="00015B00" w:rsidRDefault="00015B0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4C2310B6" w14:textId="77777777" w:rsidR="00015B00" w:rsidRDefault="00015B00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6CD9A80D" w14:textId="77777777" w:rsidR="00DC2173" w:rsidRDefault="00DC2173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</w:rPr>
      </w:pPr>
    </w:p>
    <w:p w14:paraId="2F6829D1" w14:textId="492AAEFC" w:rsidR="00497155" w:rsidRDefault="00497155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 w:rsidRPr="00B11CFC">
        <w:rPr>
          <w:rFonts w:ascii="Century Gothic" w:hAnsi="Century Gothic"/>
          <w:bCs/>
          <w:iCs/>
          <w:sz w:val="20"/>
          <w:szCs w:val="20"/>
        </w:rPr>
        <w:t>Zatwierdzam</w:t>
      </w:r>
    </w:p>
    <w:p w14:paraId="12531FFE" w14:textId="62BF7090" w:rsidR="007D7E47" w:rsidRDefault="007D7E47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Dyrektor</w:t>
      </w:r>
    </w:p>
    <w:p w14:paraId="01380C39" w14:textId="087FF331" w:rsidR="007D7E47" w:rsidRPr="00B11CFC" w:rsidRDefault="007D7E47" w:rsidP="007E3D72">
      <w:pPr>
        <w:spacing w:after="0" w:line="240" w:lineRule="auto"/>
        <w:ind w:left="4248" w:firstLine="708"/>
        <w:jc w:val="both"/>
        <w:rPr>
          <w:rFonts w:ascii="Century Gothic" w:hAnsi="Century Gothic"/>
          <w:bCs/>
          <w:iCs/>
          <w:sz w:val="20"/>
          <w:szCs w:val="20"/>
        </w:rPr>
      </w:pPr>
      <w:r>
        <w:rPr>
          <w:rFonts w:ascii="Century Gothic" w:hAnsi="Century Gothic"/>
          <w:bCs/>
          <w:iCs/>
          <w:sz w:val="20"/>
          <w:szCs w:val="20"/>
        </w:rPr>
        <w:t>Wioletta Śląska-Zyśk</w:t>
      </w:r>
    </w:p>
    <w:sectPr w:rsidR="007D7E47" w:rsidRPr="00B11CFC" w:rsidSect="008D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enturySchoolbook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School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enturyGoth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FCF"/>
    <w:multiLevelType w:val="hybridMultilevel"/>
    <w:tmpl w:val="7E68BC6C"/>
    <w:lvl w:ilvl="0" w:tplc="022E058E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" w15:restartNumberingAfterBreak="0">
    <w:nsid w:val="15D40B05"/>
    <w:multiLevelType w:val="hybridMultilevel"/>
    <w:tmpl w:val="60C6E7D0"/>
    <w:lvl w:ilvl="0" w:tplc="22183B68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" w15:restartNumberingAfterBreak="0">
    <w:nsid w:val="16B96ECE"/>
    <w:multiLevelType w:val="hybridMultilevel"/>
    <w:tmpl w:val="779AB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177F7"/>
    <w:multiLevelType w:val="hybridMultilevel"/>
    <w:tmpl w:val="43DCB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004C6"/>
    <w:multiLevelType w:val="hybridMultilevel"/>
    <w:tmpl w:val="CCA8C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D0130"/>
    <w:multiLevelType w:val="hybridMultilevel"/>
    <w:tmpl w:val="6CE64C0A"/>
    <w:lvl w:ilvl="0" w:tplc="1D14E922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6" w15:restartNumberingAfterBreak="0">
    <w:nsid w:val="28434C43"/>
    <w:multiLevelType w:val="hybridMultilevel"/>
    <w:tmpl w:val="1E6ED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30FDC"/>
    <w:multiLevelType w:val="hybridMultilevel"/>
    <w:tmpl w:val="398AD990"/>
    <w:lvl w:ilvl="0" w:tplc="8A80CEC0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891"/>
    <w:multiLevelType w:val="hybridMultilevel"/>
    <w:tmpl w:val="15363E8E"/>
    <w:lvl w:ilvl="0" w:tplc="07967F9C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9" w15:restartNumberingAfterBreak="0">
    <w:nsid w:val="31095773"/>
    <w:multiLevelType w:val="hybridMultilevel"/>
    <w:tmpl w:val="4B28B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F1727"/>
    <w:multiLevelType w:val="hybridMultilevel"/>
    <w:tmpl w:val="FE34BAF6"/>
    <w:lvl w:ilvl="0" w:tplc="11B820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64241"/>
    <w:multiLevelType w:val="hybridMultilevel"/>
    <w:tmpl w:val="65BA1E7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732696"/>
    <w:multiLevelType w:val="hybridMultilevel"/>
    <w:tmpl w:val="A9906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C30291"/>
    <w:multiLevelType w:val="hybridMultilevel"/>
    <w:tmpl w:val="424E3774"/>
    <w:lvl w:ilvl="0" w:tplc="C264F94A">
      <w:start w:val="1"/>
      <w:numFmt w:val="decimal"/>
      <w:lvlText w:val="%1."/>
      <w:lvlJc w:val="left"/>
      <w:pPr>
        <w:ind w:left="3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3" w:hanging="360"/>
      </w:pPr>
    </w:lvl>
    <w:lvl w:ilvl="2" w:tplc="0415001B" w:tentative="1">
      <w:start w:val="1"/>
      <w:numFmt w:val="lowerRoman"/>
      <w:lvlText w:val="%3."/>
      <w:lvlJc w:val="right"/>
      <w:pPr>
        <w:ind w:left="1783" w:hanging="180"/>
      </w:pPr>
    </w:lvl>
    <w:lvl w:ilvl="3" w:tplc="0415000F" w:tentative="1">
      <w:start w:val="1"/>
      <w:numFmt w:val="decimal"/>
      <w:lvlText w:val="%4."/>
      <w:lvlJc w:val="left"/>
      <w:pPr>
        <w:ind w:left="2503" w:hanging="360"/>
      </w:pPr>
    </w:lvl>
    <w:lvl w:ilvl="4" w:tplc="04150019" w:tentative="1">
      <w:start w:val="1"/>
      <w:numFmt w:val="lowerLetter"/>
      <w:lvlText w:val="%5."/>
      <w:lvlJc w:val="left"/>
      <w:pPr>
        <w:ind w:left="3223" w:hanging="360"/>
      </w:pPr>
    </w:lvl>
    <w:lvl w:ilvl="5" w:tplc="0415001B" w:tentative="1">
      <w:start w:val="1"/>
      <w:numFmt w:val="lowerRoman"/>
      <w:lvlText w:val="%6."/>
      <w:lvlJc w:val="right"/>
      <w:pPr>
        <w:ind w:left="3943" w:hanging="180"/>
      </w:pPr>
    </w:lvl>
    <w:lvl w:ilvl="6" w:tplc="0415000F" w:tentative="1">
      <w:start w:val="1"/>
      <w:numFmt w:val="decimal"/>
      <w:lvlText w:val="%7."/>
      <w:lvlJc w:val="left"/>
      <w:pPr>
        <w:ind w:left="4663" w:hanging="360"/>
      </w:pPr>
    </w:lvl>
    <w:lvl w:ilvl="7" w:tplc="04150019" w:tentative="1">
      <w:start w:val="1"/>
      <w:numFmt w:val="lowerLetter"/>
      <w:lvlText w:val="%8."/>
      <w:lvlJc w:val="left"/>
      <w:pPr>
        <w:ind w:left="5383" w:hanging="360"/>
      </w:pPr>
    </w:lvl>
    <w:lvl w:ilvl="8" w:tplc="0415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14" w15:restartNumberingAfterBreak="0">
    <w:nsid w:val="6AAE516B"/>
    <w:multiLevelType w:val="hybridMultilevel"/>
    <w:tmpl w:val="9AAC4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630036"/>
    <w:multiLevelType w:val="hybridMultilevel"/>
    <w:tmpl w:val="039CBD64"/>
    <w:lvl w:ilvl="0" w:tplc="5350A3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632C"/>
    <w:multiLevelType w:val="hybridMultilevel"/>
    <w:tmpl w:val="C4C8B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C6917"/>
    <w:multiLevelType w:val="hybridMultilevel"/>
    <w:tmpl w:val="60146F76"/>
    <w:lvl w:ilvl="0" w:tplc="85D4B7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C486A"/>
    <w:multiLevelType w:val="hybridMultilevel"/>
    <w:tmpl w:val="8118F454"/>
    <w:lvl w:ilvl="0" w:tplc="64EAE67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9" w15:restartNumberingAfterBreak="0">
    <w:nsid w:val="7D9D3371"/>
    <w:multiLevelType w:val="hybridMultilevel"/>
    <w:tmpl w:val="894E1C88"/>
    <w:lvl w:ilvl="0" w:tplc="9214B4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D3A93"/>
    <w:multiLevelType w:val="hybridMultilevel"/>
    <w:tmpl w:val="9970F57E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F257B09"/>
    <w:multiLevelType w:val="hybridMultilevel"/>
    <w:tmpl w:val="7E1ED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7427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2635937">
    <w:abstractNumId w:val="20"/>
  </w:num>
  <w:num w:numId="3" w16cid:durableId="5635700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511246">
    <w:abstractNumId w:val="6"/>
  </w:num>
  <w:num w:numId="5" w16cid:durableId="1157959227">
    <w:abstractNumId w:val="4"/>
  </w:num>
  <w:num w:numId="6" w16cid:durableId="951860107">
    <w:abstractNumId w:val="9"/>
  </w:num>
  <w:num w:numId="7" w16cid:durableId="2099592251">
    <w:abstractNumId w:val="21"/>
  </w:num>
  <w:num w:numId="8" w16cid:durableId="614214002">
    <w:abstractNumId w:val="19"/>
  </w:num>
  <w:num w:numId="9" w16cid:durableId="898713156">
    <w:abstractNumId w:val="8"/>
  </w:num>
  <w:num w:numId="10" w16cid:durableId="1367632413">
    <w:abstractNumId w:val="13"/>
  </w:num>
  <w:num w:numId="11" w16cid:durableId="683482215">
    <w:abstractNumId w:val="0"/>
  </w:num>
  <w:num w:numId="12" w16cid:durableId="1453326472">
    <w:abstractNumId w:val="5"/>
  </w:num>
  <w:num w:numId="13" w16cid:durableId="457839095">
    <w:abstractNumId w:val="1"/>
  </w:num>
  <w:num w:numId="14" w16cid:durableId="99033804">
    <w:abstractNumId w:val="18"/>
  </w:num>
  <w:num w:numId="15" w16cid:durableId="1146164389">
    <w:abstractNumId w:val="15"/>
  </w:num>
  <w:num w:numId="16" w16cid:durableId="519705384">
    <w:abstractNumId w:val="10"/>
  </w:num>
  <w:num w:numId="17" w16cid:durableId="794444545">
    <w:abstractNumId w:val="17"/>
  </w:num>
  <w:num w:numId="18" w16cid:durableId="1919628766">
    <w:abstractNumId w:val="7"/>
  </w:num>
  <w:num w:numId="19" w16cid:durableId="1591503512">
    <w:abstractNumId w:val="3"/>
  </w:num>
  <w:num w:numId="20" w16cid:durableId="21226029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7165691">
    <w:abstractNumId w:val="16"/>
  </w:num>
  <w:num w:numId="22" w16cid:durableId="858396340">
    <w:abstractNumId w:val="2"/>
  </w:num>
  <w:num w:numId="23" w16cid:durableId="860705496">
    <w:abstractNumId w:val="14"/>
  </w:num>
  <w:num w:numId="24" w16cid:durableId="1563060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70"/>
    <w:rsid w:val="00002280"/>
    <w:rsid w:val="00015B00"/>
    <w:rsid w:val="00036BE9"/>
    <w:rsid w:val="00137227"/>
    <w:rsid w:val="001639BA"/>
    <w:rsid w:val="00187E70"/>
    <w:rsid w:val="001F1DA6"/>
    <w:rsid w:val="001F6610"/>
    <w:rsid w:val="001F6D0F"/>
    <w:rsid w:val="00236311"/>
    <w:rsid w:val="00292E2B"/>
    <w:rsid w:val="002C5FA7"/>
    <w:rsid w:val="00337948"/>
    <w:rsid w:val="00356A37"/>
    <w:rsid w:val="00366CAE"/>
    <w:rsid w:val="003A36F9"/>
    <w:rsid w:val="003D2B51"/>
    <w:rsid w:val="00410938"/>
    <w:rsid w:val="00496C02"/>
    <w:rsid w:val="00497155"/>
    <w:rsid w:val="004B09E9"/>
    <w:rsid w:val="00530114"/>
    <w:rsid w:val="0059602B"/>
    <w:rsid w:val="005C18A6"/>
    <w:rsid w:val="006165AF"/>
    <w:rsid w:val="00654F9A"/>
    <w:rsid w:val="00662076"/>
    <w:rsid w:val="00681521"/>
    <w:rsid w:val="00690867"/>
    <w:rsid w:val="006A7C8E"/>
    <w:rsid w:val="00724DE7"/>
    <w:rsid w:val="007D5B37"/>
    <w:rsid w:val="007D7E47"/>
    <w:rsid w:val="007E3D72"/>
    <w:rsid w:val="007F363B"/>
    <w:rsid w:val="0082593A"/>
    <w:rsid w:val="00845C9E"/>
    <w:rsid w:val="008961E4"/>
    <w:rsid w:val="008A6BCA"/>
    <w:rsid w:val="008D5ACC"/>
    <w:rsid w:val="008F6E9C"/>
    <w:rsid w:val="00970EE0"/>
    <w:rsid w:val="009A50E3"/>
    <w:rsid w:val="00A54DA9"/>
    <w:rsid w:val="00A55AB3"/>
    <w:rsid w:val="00AA435A"/>
    <w:rsid w:val="00AF4AB9"/>
    <w:rsid w:val="00B11CFC"/>
    <w:rsid w:val="00B1351F"/>
    <w:rsid w:val="00B64BA5"/>
    <w:rsid w:val="00B87814"/>
    <w:rsid w:val="00BC0065"/>
    <w:rsid w:val="00C13608"/>
    <w:rsid w:val="00D24867"/>
    <w:rsid w:val="00D24F3B"/>
    <w:rsid w:val="00D474B7"/>
    <w:rsid w:val="00D93E15"/>
    <w:rsid w:val="00DC2173"/>
    <w:rsid w:val="00DD2752"/>
    <w:rsid w:val="00DE3310"/>
    <w:rsid w:val="00E82E18"/>
    <w:rsid w:val="00EB1057"/>
    <w:rsid w:val="00EC3599"/>
    <w:rsid w:val="00ED1844"/>
    <w:rsid w:val="00F11416"/>
    <w:rsid w:val="00F63B71"/>
    <w:rsid w:val="00FB2E7C"/>
    <w:rsid w:val="00FE270B"/>
    <w:rsid w:val="00FF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C29D"/>
  <w15:docId w15:val="{1D029D6D-C5E3-4FDB-BE0A-D193E2BB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A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87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E7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59602B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9602B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54DA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Izabela Nysztal</cp:lastModifiedBy>
  <cp:revision>7</cp:revision>
  <cp:lastPrinted>2022-07-08T14:23:00Z</cp:lastPrinted>
  <dcterms:created xsi:type="dcterms:W3CDTF">2023-05-22T10:13:00Z</dcterms:created>
  <dcterms:modified xsi:type="dcterms:W3CDTF">2023-09-20T10:13:00Z</dcterms:modified>
</cp:coreProperties>
</file>